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A726B" w14:textId="7EB30D07" w:rsidR="008E4B21" w:rsidRDefault="00CC4E91" w:rsidP="00E4736E">
      <w:pPr>
        <w:spacing w:after="0" w:line="280" w:lineRule="exact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14:paraId="59FA3E6E" w14:textId="77777777" w:rsidR="00CC4E91" w:rsidRDefault="00CC4E91" w:rsidP="00E4736E">
      <w:pPr>
        <w:spacing w:after="0" w:line="280" w:lineRule="exact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собрания </w:t>
      </w:r>
    </w:p>
    <w:p w14:paraId="3607C047" w14:textId="7039ED55" w:rsidR="00CC4E91" w:rsidRDefault="00CC4E91" w:rsidP="00E4736E">
      <w:pPr>
        <w:spacing w:after="0" w:line="280" w:lineRule="exact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трудового коллектива </w:t>
      </w:r>
    </w:p>
    <w:p w14:paraId="7952BAE1" w14:textId="04A00277" w:rsidR="00CC4E91" w:rsidRDefault="00CC4E91" w:rsidP="00E4736E">
      <w:pPr>
        <w:spacing w:after="0" w:line="280" w:lineRule="exact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01.04.2020 №</w:t>
      </w:r>
      <w:r w:rsidR="00E4736E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</w:p>
    <w:p w14:paraId="6C4A0EDE" w14:textId="70294DA9" w:rsidR="00CC4E91" w:rsidRDefault="00CC4E91" w:rsidP="00CC4E91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B9545B3" w14:textId="56B5BF1F" w:rsidR="00CC4E91" w:rsidRDefault="00CC4E91" w:rsidP="00CC4E91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</w:t>
      </w:r>
    </w:p>
    <w:p w14:paraId="1571F4FC" w14:textId="4DF944C2" w:rsidR="00CC4E91" w:rsidRDefault="00CC4E91" w:rsidP="00CC4E91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коррупционных рисков</w:t>
      </w:r>
    </w:p>
    <w:p w14:paraId="6ECF99A5" w14:textId="7A5B4066" w:rsidR="00CC4E91" w:rsidRDefault="00CC4E91" w:rsidP="00CC4E91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Гродненского районного СПЦ</w:t>
      </w:r>
    </w:p>
    <w:p w14:paraId="19C279D3" w14:textId="54C8555D" w:rsidR="00CC4E91" w:rsidRDefault="00CC4E91" w:rsidP="00CC4E91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2267"/>
        <w:gridCol w:w="2747"/>
        <w:gridCol w:w="2067"/>
      </w:tblGrid>
      <w:tr w:rsidR="00CC4E91" w14:paraId="7769A135" w14:textId="77777777" w:rsidTr="00235E9E">
        <w:tc>
          <w:tcPr>
            <w:tcW w:w="2263" w:type="dxa"/>
          </w:tcPr>
          <w:p w14:paraId="247869C7" w14:textId="45EBA482" w:rsidR="00CC4E91" w:rsidRDefault="00CC4E91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работы</w:t>
            </w:r>
          </w:p>
        </w:tc>
        <w:tc>
          <w:tcPr>
            <w:tcW w:w="2267" w:type="dxa"/>
          </w:tcPr>
          <w:p w14:paraId="3A7EBF60" w14:textId="728391FE" w:rsidR="00CC4E91" w:rsidRDefault="00CC4E91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 деятельности, где возможны коррупционные риски</w:t>
            </w:r>
          </w:p>
        </w:tc>
        <w:tc>
          <w:tcPr>
            <w:tcW w:w="2747" w:type="dxa"/>
          </w:tcPr>
          <w:p w14:paraId="2B8095AD" w14:textId="646E6BBE" w:rsidR="00CC4E91" w:rsidRDefault="00CC4E91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профилактики</w:t>
            </w:r>
          </w:p>
        </w:tc>
        <w:tc>
          <w:tcPr>
            <w:tcW w:w="2067" w:type="dxa"/>
          </w:tcPr>
          <w:p w14:paraId="7EFAD27A" w14:textId="500EEAE0" w:rsidR="00CC4E91" w:rsidRDefault="00CC4E91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CC4E91" w14:paraId="06FF644C" w14:textId="77777777" w:rsidTr="00235E9E">
        <w:tc>
          <w:tcPr>
            <w:tcW w:w="2263" w:type="dxa"/>
          </w:tcPr>
          <w:p w14:paraId="2A5A5715" w14:textId="5DB0ECB2" w:rsidR="00CC4E91" w:rsidRDefault="00CC4E91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средств материального стимулирования</w:t>
            </w:r>
          </w:p>
        </w:tc>
        <w:tc>
          <w:tcPr>
            <w:tcW w:w="2267" w:type="dxa"/>
          </w:tcPr>
          <w:p w14:paraId="66CB7899" w14:textId="5351746F" w:rsidR="00CC4E91" w:rsidRDefault="00CC4E91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распределению компенсирующий и стимулирующих выплат, премии, материальной помощи</w:t>
            </w:r>
            <w:r w:rsidR="00E473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47" w:type="dxa"/>
          </w:tcPr>
          <w:p w14:paraId="26DE79B9" w14:textId="09859113" w:rsidR="00CC4E91" w:rsidRDefault="00CC4E91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информационной работы с членами коллектива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разъясн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ению </w:t>
            </w:r>
            <w:r w:rsidR="00E4736E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положений </w:t>
            </w:r>
            <w:r w:rsidR="003D0CBC">
              <w:rPr>
                <w:rFonts w:ascii="Times New Roman" w:hAnsi="Times New Roman" w:cs="Times New Roman"/>
                <w:sz w:val="28"/>
                <w:szCs w:val="28"/>
              </w:rPr>
              <w:t>коллективного договора, положений о компенсирующих и стимулирующих выплатах, материальной помощи, премии</w:t>
            </w:r>
            <w:r w:rsidR="00E473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7" w:type="dxa"/>
          </w:tcPr>
          <w:p w14:paraId="3FF07683" w14:textId="1F8F9D86" w:rsidR="00CC4E91" w:rsidRDefault="003D0CBC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УВР, главный бухгалтер, председатель профкома</w:t>
            </w:r>
          </w:p>
        </w:tc>
      </w:tr>
      <w:tr w:rsidR="00CC4E91" w14:paraId="161E6D47" w14:textId="77777777" w:rsidTr="00235E9E">
        <w:tc>
          <w:tcPr>
            <w:tcW w:w="2263" w:type="dxa"/>
          </w:tcPr>
          <w:p w14:paraId="0EB76FE2" w14:textId="10A3EDED" w:rsidR="00CC4E91" w:rsidRDefault="003D0CBC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Награждение педагогических работников </w:t>
            </w:r>
          </w:p>
        </w:tc>
        <w:tc>
          <w:tcPr>
            <w:tcW w:w="2267" w:type="dxa"/>
          </w:tcPr>
          <w:p w14:paraId="2E4BF463" w14:textId="08696285" w:rsidR="00CC4E91" w:rsidRDefault="003D0CBC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Ходатайство о представлении к награждению в управление образования Гродненского райисполкома</w:t>
            </w:r>
            <w:r w:rsidR="00E473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47" w:type="dxa"/>
          </w:tcPr>
          <w:p w14:paraId="32EB5827" w14:textId="374C6271" w:rsidR="00CC4E91" w:rsidRDefault="003D0CBC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кандидатур награждаемых работников на собрании трудового коллектива. Объективность оценки результатов их работы</w:t>
            </w:r>
            <w:r w:rsidR="00E473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7" w:type="dxa"/>
          </w:tcPr>
          <w:p w14:paraId="09A19003" w14:textId="55400FF9" w:rsidR="00CC4E91" w:rsidRDefault="003D0CBC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УВР, председатель профкома</w:t>
            </w:r>
          </w:p>
        </w:tc>
      </w:tr>
      <w:tr w:rsidR="00CC4E91" w14:paraId="0CA7CCEC" w14:textId="77777777" w:rsidTr="00235E9E">
        <w:tc>
          <w:tcPr>
            <w:tcW w:w="2263" w:type="dxa"/>
          </w:tcPr>
          <w:p w14:paraId="2852FA63" w14:textId="7C1B5257" w:rsidR="00CC4E91" w:rsidRDefault="003D0CBC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на работу</w:t>
            </w:r>
          </w:p>
        </w:tc>
        <w:tc>
          <w:tcPr>
            <w:tcW w:w="2267" w:type="dxa"/>
          </w:tcPr>
          <w:p w14:paraId="125C6748" w14:textId="281E8E78" w:rsidR="00CC4E91" w:rsidRDefault="003D0CBC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на работу на руководящие должности близких родственников</w:t>
            </w:r>
            <w:r w:rsidR="00E473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47" w:type="dxa"/>
          </w:tcPr>
          <w:p w14:paraId="7DF2FB49" w14:textId="3C9480D0" w:rsidR="00CC4E91" w:rsidRDefault="003D0CBC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образования квалификационным требованиям, предъявляемым согласно ЕКСД и ЕТКС. Соблюдение порядка согласования назначений на руководящие должности, приема на работу </w:t>
            </w:r>
            <w:r w:rsidR="001B4CA6">
              <w:rPr>
                <w:rFonts w:ascii="Times New Roman" w:hAnsi="Times New Roman" w:cs="Times New Roman"/>
                <w:sz w:val="28"/>
                <w:szCs w:val="28"/>
              </w:rPr>
              <w:t>близких родственников</w:t>
            </w:r>
            <w:r w:rsidR="00E473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7" w:type="dxa"/>
          </w:tcPr>
          <w:p w14:paraId="6D9F2052" w14:textId="6190B7B1" w:rsidR="00CC4E91" w:rsidRDefault="001B4CA6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центра</w:t>
            </w:r>
          </w:p>
        </w:tc>
      </w:tr>
      <w:tr w:rsidR="001B4CA6" w14:paraId="7EAF772B" w14:textId="77777777" w:rsidTr="00235E9E">
        <w:tc>
          <w:tcPr>
            <w:tcW w:w="2263" w:type="dxa"/>
          </w:tcPr>
          <w:p w14:paraId="24C63F2C" w14:textId="6472538C" w:rsidR="001B4CA6" w:rsidRDefault="001B4CA6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 совместитель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A1D7BAE" w14:textId="1CAFF13C" w:rsidR="001B4CA6" w:rsidRDefault="001B4CA6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ству</w:t>
            </w:r>
            <w:proofErr w:type="spellEnd"/>
          </w:p>
        </w:tc>
        <w:tc>
          <w:tcPr>
            <w:tcW w:w="2267" w:type="dxa"/>
          </w:tcPr>
          <w:p w14:paraId="0CD37584" w14:textId="77777777" w:rsidR="00E4736E" w:rsidRDefault="001B4CA6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</w:t>
            </w:r>
          </w:p>
          <w:p w14:paraId="457F3802" w14:textId="77777777" w:rsidR="00E4736E" w:rsidRDefault="001B4CA6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работу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 совместитель</w:t>
            </w:r>
            <w:proofErr w:type="gramEnd"/>
          </w:p>
          <w:p w14:paraId="48E63862" w14:textId="77777777" w:rsidR="00E4736E" w:rsidRDefault="001B4CA6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473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81EA4AA" w14:textId="5C79D4D1" w:rsidR="001B4CA6" w:rsidRDefault="001B4CA6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членов администрации</w:t>
            </w:r>
            <w:r w:rsidR="00E473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47" w:type="dxa"/>
          </w:tcPr>
          <w:p w14:paraId="6CDA8173" w14:textId="77777777" w:rsidR="001B4CA6" w:rsidRDefault="001B4CA6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порядка составления, утверждения, согласования, ознакомления с графиками работы по совместительству.</w:t>
            </w:r>
          </w:p>
          <w:p w14:paraId="7AA00185" w14:textId="536772B8" w:rsidR="001B4CA6" w:rsidRDefault="001B4CA6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системы контроля за отработкой рабочего времени по совместительству.</w:t>
            </w:r>
          </w:p>
        </w:tc>
        <w:tc>
          <w:tcPr>
            <w:tcW w:w="2067" w:type="dxa"/>
          </w:tcPr>
          <w:p w14:paraId="67673D81" w14:textId="5FFAC244" w:rsidR="001B4CA6" w:rsidRDefault="001B4CA6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главный бухгалтер, бухгалтер, секретарь</w:t>
            </w:r>
          </w:p>
        </w:tc>
      </w:tr>
      <w:tr w:rsidR="001B4CA6" w14:paraId="2A2C423F" w14:textId="77777777" w:rsidTr="00235E9E">
        <w:tc>
          <w:tcPr>
            <w:tcW w:w="2263" w:type="dxa"/>
          </w:tcPr>
          <w:p w14:paraId="1EA6CBA8" w14:textId="5E8D498C" w:rsidR="001B4CA6" w:rsidRDefault="001B4CA6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процедуры государственных закупок</w:t>
            </w:r>
          </w:p>
        </w:tc>
        <w:tc>
          <w:tcPr>
            <w:tcW w:w="2267" w:type="dxa"/>
          </w:tcPr>
          <w:p w14:paraId="7FDF9CF5" w14:textId="53ECA484" w:rsidR="001B4CA6" w:rsidRDefault="001B4CA6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продуктов в соответствии с годовым планом госзакупок, размещенном на сайте.</w:t>
            </w:r>
          </w:p>
        </w:tc>
        <w:tc>
          <w:tcPr>
            <w:tcW w:w="2747" w:type="dxa"/>
          </w:tcPr>
          <w:p w14:paraId="033B596D" w14:textId="77777777" w:rsidR="001B4CA6" w:rsidRDefault="001B4CA6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соответствующей комиссии в соответствии с законодательством, контроль данных бухгалтерского учета, расходов в соответствии со сметой. Разъяснительная работа с членами комиссии по предупреждению коррупционных преступлений.</w:t>
            </w:r>
          </w:p>
          <w:p w14:paraId="4095544C" w14:textId="64D3C3AF" w:rsidR="001B4CA6" w:rsidRDefault="001B4CA6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информации об организациях, предоставляющих товар. Организация взаимодействия с правоохранительными органами.</w:t>
            </w:r>
          </w:p>
        </w:tc>
        <w:tc>
          <w:tcPr>
            <w:tcW w:w="2067" w:type="dxa"/>
          </w:tcPr>
          <w:p w14:paraId="3BCFB3AA" w14:textId="75703926" w:rsidR="001B4CA6" w:rsidRDefault="001B4CA6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УВР, главный бухгалтер</w:t>
            </w:r>
          </w:p>
        </w:tc>
      </w:tr>
      <w:tr w:rsidR="001B4CA6" w14:paraId="00C9D132" w14:textId="77777777" w:rsidTr="00235E9E">
        <w:tc>
          <w:tcPr>
            <w:tcW w:w="2263" w:type="dxa"/>
          </w:tcPr>
          <w:p w14:paraId="0479B22F" w14:textId="54A4BFFF" w:rsidR="001B4CA6" w:rsidRDefault="001B4CA6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Юбилейные даты центра, членов коллектива</w:t>
            </w:r>
          </w:p>
        </w:tc>
        <w:tc>
          <w:tcPr>
            <w:tcW w:w="2267" w:type="dxa"/>
          </w:tcPr>
          <w:p w14:paraId="4BB56999" w14:textId="6C53A1B5" w:rsidR="001B4CA6" w:rsidRDefault="001B4CA6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Празднование юбилеев центра, юбилейных дат в жизни администрации и чл</w:t>
            </w:r>
            <w:r w:rsidR="00235E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 коллектива</w:t>
            </w:r>
            <w:r w:rsidR="00E473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47" w:type="dxa"/>
          </w:tcPr>
          <w:p w14:paraId="09A0F916" w14:textId="5F6F9FE0" w:rsidR="001B4CA6" w:rsidRDefault="001B4CA6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среди членов коллектива</w:t>
            </w:r>
            <w:r w:rsidR="00E473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7" w:type="dxa"/>
          </w:tcPr>
          <w:p w14:paraId="7F80870C" w14:textId="22E81DAB" w:rsidR="001B4CA6" w:rsidRDefault="00235E9E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профком</w:t>
            </w:r>
          </w:p>
        </w:tc>
      </w:tr>
      <w:tr w:rsidR="00235E9E" w14:paraId="114D92AF" w14:textId="77777777" w:rsidTr="00235E9E">
        <w:tc>
          <w:tcPr>
            <w:tcW w:w="2263" w:type="dxa"/>
          </w:tcPr>
          <w:p w14:paraId="4D725CE0" w14:textId="4E9EDF1B" w:rsidR="00235E9E" w:rsidRDefault="00235E9E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материально-технической базы </w:t>
            </w:r>
          </w:p>
        </w:tc>
        <w:tc>
          <w:tcPr>
            <w:tcW w:w="2267" w:type="dxa"/>
          </w:tcPr>
          <w:p w14:paraId="3761ED05" w14:textId="2F871594" w:rsidR="00235E9E" w:rsidRDefault="00235E9E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государственного имущества</w:t>
            </w:r>
            <w:r w:rsidR="00E473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47" w:type="dxa"/>
          </w:tcPr>
          <w:p w14:paraId="79B6B765" w14:textId="77777777" w:rsidR="00235E9E" w:rsidRDefault="00235E9E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Запрет на использование должностными лицами в личных и иных не служебных целях, интересах имущества, находящегося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собственности центра.</w:t>
            </w:r>
          </w:p>
          <w:p w14:paraId="42CEA505" w14:textId="7002552F" w:rsidR="00235E9E" w:rsidRDefault="00235E9E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инвентаризации в установленном законом сроке и порядке. </w:t>
            </w:r>
          </w:p>
        </w:tc>
        <w:tc>
          <w:tcPr>
            <w:tcW w:w="2067" w:type="dxa"/>
          </w:tcPr>
          <w:p w14:paraId="0C9D803E" w14:textId="05CF14FF" w:rsidR="00235E9E" w:rsidRDefault="00235E9E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Бухгалтер, заведующий хозяйством, главный бухгалтер</w:t>
            </w:r>
          </w:p>
        </w:tc>
      </w:tr>
      <w:tr w:rsidR="00235E9E" w14:paraId="657CA557" w14:textId="77777777" w:rsidTr="00235E9E">
        <w:tc>
          <w:tcPr>
            <w:tcW w:w="2263" w:type="dxa"/>
          </w:tcPr>
          <w:p w14:paraId="7759A050" w14:textId="2EC8A3DC" w:rsidR="00235E9E" w:rsidRDefault="00235E9E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Хозяйственные операции (начисление заработной платы, проведение ремонтов, использование автотранспорта)</w:t>
            </w:r>
          </w:p>
        </w:tc>
        <w:tc>
          <w:tcPr>
            <w:tcW w:w="2267" w:type="dxa"/>
          </w:tcPr>
          <w:p w14:paraId="446818B2" w14:textId="761F72E1" w:rsidR="00235E9E" w:rsidRDefault="00235E9E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Начисление заработной платы на карт-счета работников, взаимные расчеты с подрядчиком во время ремонтов. Использование служебного автотранспорта</w:t>
            </w:r>
            <w:r w:rsidR="00E473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47" w:type="dxa"/>
          </w:tcPr>
          <w:p w14:paraId="68883369" w14:textId="0234314F" w:rsidR="00235E9E" w:rsidRDefault="00235E9E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Внутренний и внешний аудит финансово-хозяйственной деятельности. предупреждение должностных лиц об ответственности за нарушение коррупционного законодательства.</w:t>
            </w:r>
          </w:p>
        </w:tc>
        <w:tc>
          <w:tcPr>
            <w:tcW w:w="2067" w:type="dxa"/>
          </w:tcPr>
          <w:p w14:paraId="4C293FAD" w14:textId="1B0F7FB5" w:rsidR="00235E9E" w:rsidRDefault="00235E9E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главный бухгалтер</w:t>
            </w:r>
          </w:p>
        </w:tc>
      </w:tr>
      <w:tr w:rsidR="00235E9E" w14:paraId="39319605" w14:textId="77777777" w:rsidTr="00235E9E">
        <w:tc>
          <w:tcPr>
            <w:tcW w:w="2263" w:type="dxa"/>
          </w:tcPr>
          <w:p w14:paraId="568BC5FA" w14:textId="6DE6F60F" w:rsidR="00235E9E" w:rsidRDefault="00235E9E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Служебные командировки в пределах Республики Беларусь</w:t>
            </w:r>
          </w:p>
        </w:tc>
        <w:tc>
          <w:tcPr>
            <w:tcW w:w="2267" w:type="dxa"/>
          </w:tcPr>
          <w:p w14:paraId="4B36DF7C" w14:textId="7F6D2675" w:rsidR="00235E9E" w:rsidRDefault="00235E9E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командировок</w:t>
            </w:r>
            <w:r w:rsidR="00E473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47" w:type="dxa"/>
          </w:tcPr>
          <w:p w14:paraId="132885D2" w14:textId="19694241" w:rsidR="00235E9E" w:rsidRDefault="00235E9E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предоставление отчетов по командировкам</w:t>
            </w:r>
            <w:r w:rsidR="00E473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7" w:type="dxa"/>
          </w:tcPr>
          <w:p w14:paraId="14A280BD" w14:textId="0A83C6C7" w:rsidR="00235E9E" w:rsidRDefault="00235E9E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235E9E" w14:paraId="5200A81D" w14:textId="77777777" w:rsidTr="00235E9E">
        <w:tc>
          <w:tcPr>
            <w:tcW w:w="2263" w:type="dxa"/>
          </w:tcPr>
          <w:p w14:paraId="46554F4E" w14:textId="40AEC185" w:rsidR="00235E9E" w:rsidRDefault="00235E9E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Поступление безвозмездной спонсорской помощи</w:t>
            </w:r>
          </w:p>
        </w:tc>
        <w:tc>
          <w:tcPr>
            <w:tcW w:w="2267" w:type="dxa"/>
          </w:tcPr>
          <w:p w14:paraId="51D03E26" w14:textId="102F3E13" w:rsidR="00235E9E" w:rsidRDefault="00235E9E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оформлением и расходованием спонсорской помощи в соответствии с назначением, с соблюдением требований законодательства</w:t>
            </w:r>
            <w:r w:rsidR="00E473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47" w:type="dxa"/>
          </w:tcPr>
          <w:p w14:paraId="5254BE0E" w14:textId="77777777" w:rsidR="00235E9E" w:rsidRDefault="00235E9E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отчета об использовании спонсорской помощи перед Советом центра.</w:t>
            </w:r>
          </w:p>
          <w:p w14:paraId="41A78EC6" w14:textId="77777777" w:rsidR="00235E9E" w:rsidRDefault="00235E9E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сайте финансов</w:t>
            </w:r>
            <w:r w:rsidR="00E4736E">
              <w:rPr>
                <w:rFonts w:ascii="Times New Roman" w:hAnsi="Times New Roman" w:cs="Times New Roman"/>
                <w:sz w:val="28"/>
                <w:szCs w:val="28"/>
              </w:rPr>
              <w:t>ого отчета.</w:t>
            </w:r>
          </w:p>
          <w:p w14:paraId="3CED1757" w14:textId="525D2C4F" w:rsidR="00E4736E" w:rsidRDefault="00E4736E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личного приема граждан.</w:t>
            </w:r>
          </w:p>
        </w:tc>
        <w:tc>
          <w:tcPr>
            <w:tcW w:w="2067" w:type="dxa"/>
          </w:tcPr>
          <w:p w14:paraId="6EA52EC8" w14:textId="4C0FAB66" w:rsidR="00235E9E" w:rsidRDefault="00E4736E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главный бухгалтер</w:t>
            </w:r>
          </w:p>
        </w:tc>
      </w:tr>
    </w:tbl>
    <w:p w14:paraId="247FB617" w14:textId="77777777" w:rsidR="00CC4E91" w:rsidRDefault="00CC4E91" w:rsidP="00CC4E91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BA4AC96" w14:textId="77777777" w:rsidR="00CC4E91" w:rsidRDefault="00CC4E91" w:rsidP="00CC4E91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C352AC3" w14:textId="77777777" w:rsidR="00CC4E91" w:rsidRPr="00CC4E91" w:rsidRDefault="00CC4E91" w:rsidP="00CC4E91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CC4E91" w:rsidRPr="00CC4E91" w:rsidSect="00E4736E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72F75" w14:textId="77777777" w:rsidR="00C34D2D" w:rsidRDefault="00C34D2D" w:rsidP="00E4736E">
      <w:pPr>
        <w:spacing w:after="0" w:line="240" w:lineRule="auto"/>
      </w:pPr>
      <w:r>
        <w:separator/>
      </w:r>
    </w:p>
  </w:endnote>
  <w:endnote w:type="continuationSeparator" w:id="0">
    <w:p w14:paraId="16C6C2F5" w14:textId="77777777" w:rsidR="00C34D2D" w:rsidRDefault="00C34D2D" w:rsidP="00E4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A3053" w14:textId="77777777" w:rsidR="00C34D2D" w:rsidRDefault="00C34D2D" w:rsidP="00E4736E">
      <w:pPr>
        <w:spacing w:after="0" w:line="240" w:lineRule="auto"/>
      </w:pPr>
      <w:r>
        <w:separator/>
      </w:r>
    </w:p>
  </w:footnote>
  <w:footnote w:type="continuationSeparator" w:id="0">
    <w:p w14:paraId="497F3D2B" w14:textId="77777777" w:rsidR="00C34D2D" w:rsidRDefault="00C34D2D" w:rsidP="00E47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3583373"/>
      <w:docPartObj>
        <w:docPartGallery w:val="Page Numbers (Top of Page)"/>
        <w:docPartUnique/>
      </w:docPartObj>
    </w:sdtPr>
    <w:sdtContent>
      <w:p w14:paraId="3094F857" w14:textId="73E9EEB6" w:rsidR="00E4736E" w:rsidRDefault="00E4736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9F7DB6" w14:textId="77777777" w:rsidR="00E4736E" w:rsidRDefault="00E473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53F"/>
    <w:rsid w:val="0003153F"/>
    <w:rsid w:val="001B4CA6"/>
    <w:rsid w:val="00235E9E"/>
    <w:rsid w:val="003D0CBC"/>
    <w:rsid w:val="008E4B21"/>
    <w:rsid w:val="00C34D2D"/>
    <w:rsid w:val="00CC4E91"/>
    <w:rsid w:val="00E4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FA543"/>
  <w15:chartTrackingRefBased/>
  <w15:docId w15:val="{F15FCEC6-CCC4-4A50-9B25-FE97E092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7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736E"/>
  </w:style>
  <w:style w:type="paragraph" w:styleId="a6">
    <w:name w:val="footer"/>
    <w:basedOn w:val="a"/>
    <w:link w:val="a7"/>
    <w:uiPriority w:val="99"/>
    <w:unhideWhenUsed/>
    <w:rsid w:val="00E47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736E"/>
  </w:style>
  <w:style w:type="paragraph" w:styleId="a8">
    <w:name w:val="Balloon Text"/>
    <w:basedOn w:val="a"/>
    <w:link w:val="a9"/>
    <w:uiPriority w:val="99"/>
    <w:semiHidden/>
    <w:unhideWhenUsed/>
    <w:rsid w:val="00E47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73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2020-10-13T10:14:00Z</cp:lastPrinted>
  <dcterms:created xsi:type="dcterms:W3CDTF">2020-10-13T09:30:00Z</dcterms:created>
  <dcterms:modified xsi:type="dcterms:W3CDTF">2020-10-13T10:14:00Z</dcterms:modified>
</cp:coreProperties>
</file>